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95" w:rsidRPr="00E72895" w:rsidRDefault="00E7289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</w:p>
    <w:p w:rsidR="00E72895" w:rsidRPr="00E72895" w:rsidRDefault="00E72895" w:rsidP="00E72895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E72895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 xml:space="preserve">Приложение №1 </w:t>
      </w:r>
    </w:p>
    <w:p w:rsidR="00E72895" w:rsidRPr="00E72895" w:rsidRDefault="00E72895" w:rsidP="00E72895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E72895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>к Извещению о запросе предложений</w:t>
      </w:r>
    </w:p>
    <w:p w:rsidR="00E72895" w:rsidRDefault="00E7289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E72895" w:rsidRDefault="00E7289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на выполнение работ по подключению услуг 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 в зоне ответственности ЦТЭ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300" w:type="dxa"/>
        <w:tblInd w:w="-902" w:type="dxa"/>
        <w:tblLayout w:type="fixed"/>
        <w:tblLook w:val="000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</w:t>
            </w:r>
            <w:r w:rsidR="00553A9C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ким лицам -  абонентам г. Уфа, Уфимского района, г. Благовещенск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 (FTTB и FTTH) предоставляется ОАО «Башинформсвязь» (Приложение №7 к договору).</w:t>
            </w:r>
          </w:p>
          <w:p w:rsidR="008748D2" w:rsidRPr="00935905" w:rsidRDefault="008748D2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8748D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8748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8748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06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553A9C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3287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подключений за весь период</w:t>
            </w:r>
          </w:p>
        </w:tc>
      </w:tr>
      <w:tr w:rsidR="00935905" w:rsidRPr="00935905" w:rsidTr="00935905">
        <w:trPr>
          <w:trHeight w:val="28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2х2 5е от   распределительной коробки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инсталляционно-монтажных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Уфа, ул. Ленина, д. 32, Цех ИПУС,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207" w:type="dxa"/>
        <w:tblInd w:w="-885" w:type="dxa"/>
        <w:tblLook w:val="04A0"/>
      </w:tblPr>
      <w:tblGrid>
        <w:gridCol w:w="851"/>
        <w:gridCol w:w="3686"/>
        <w:gridCol w:w="5670"/>
      </w:tblGrid>
      <w:tr w:rsidR="008748D2" w:rsidRPr="008748D2" w:rsidTr="008748D2">
        <w:trPr>
          <w:trHeight w:val="11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Вид</w:t>
            </w:r>
            <w:proofErr w:type="spellEnd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подключаемой</w:t>
            </w:r>
            <w:proofErr w:type="spellEnd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подключений</w:t>
            </w:r>
          </w:p>
        </w:tc>
      </w:tr>
      <w:tr w:rsidR="008748D2" w:rsidRPr="008748D2" w:rsidTr="008748D2">
        <w:trPr>
          <w:trHeight w:val="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8748D2" w:rsidDel="009C2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471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КТВ</w:t>
            </w:r>
            <w:r w:rsidRPr="008748D2" w:rsidDel="009C2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750</w:t>
            </w:r>
          </w:p>
        </w:tc>
      </w:tr>
      <w:tr w:rsidR="008748D2" w:rsidRPr="008748D2" w:rsidTr="008748D2">
        <w:trPr>
          <w:trHeight w:val="18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1669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+ IP/TV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КТВ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+ КТВ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248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+ IP/TV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3 287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НДС 18%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с НДС 18%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48D2" w:rsidRDefault="008748D2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8748D2" w:rsidRDefault="008748D2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Заказчик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ОАО «Башинформсвязь» — филиал ЦТЭ.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ул. Ленина, д. 30.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настоящее время ОАО «Башинформсвязь» располагает сетями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в высотных жилых домах по всей территории г.Уфы. Через данные сети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lastRenderedPageBreak/>
        <w:t xml:space="preserve">ОАО «Башинформсвязь» предоставляет абонентам услуги высокоскоростного доступа к Интернет,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IP-TV,VoIP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 рамках работ Подрядчику необходимо осуществлять непосредственно работы по подключению абонентов сети ОАО «Башинформсвязь»: произвести монтаж, настройку, подключение к имеющимся в их домах домовым узлам по техническим данным, пусконаладочные работы абонентского оборудования, тестирование и демонстрацию работающей услуги абоненту. 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 процессе работы Подрядчик тесно взаимодействует с подразделениями Заказчика  для получения нарядов, договоров, ключей для доступа к домовым узлам, абонентского оборудования. Подрядчик ежедневно отчитывается об объемах выполненных работ и сдает документацию: подписанные договора, акты выполненных работ и передачи оборудования.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Абонентское оборудование,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3. Требования к документированию работ 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br/>
        <w:t>квалификацииПодрядчика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Передача документации Заказчику должна быть зафиксирована Реестром передачи документации,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Персонал Подрядчика должен быть обучен работе и аттестован Заказчиком 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настройка абонентского оборудования (Интернет-шлюзы, приставки IP-TV);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монтаж СКС;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компетентному и дружелюбному общению с абонентами и представителями ЖКХ, ТСЖ.</w:t>
      </w:r>
    </w:p>
    <w:p w:rsidR="00935905" w:rsidRPr="00935905" w:rsidRDefault="00935905" w:rsidP="00553A9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Приёмка работ должна быть отражена в документации, а работающие услуги продемонстрированы абоненту и зафиксированы на абонентском оборудовании.</w:t>
      </w:r>
    </w:p>
    <w:p w:rsidR="00E72895" w:rsidRDefault="00E7289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с 1</w:t>
      </w:r>
      <w:r w:rsidR="00B13A03" w:rsidRPr="007405D1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bookmarkStart w:id="0" w:name="_GoBack"/>
      <w:bookmarkEnd w:id="0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января по 30 июня 2015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процесс контроля за выполнением нарядов осуществляется Заказчиком ежедневно. Еженедельно Заказчик фиксирует в протоколе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lastRenderedPageBreak/>
        <w:t>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не менее 12 (двенадцати) месяцев.</w:t>
      </w:r>
    </w:p>
    <w:p w:rsidR="006B7CD5" w:rsidRDefault="006B7CD5"/>
    <w:sectPr w:rsidR="006B7CD5" w:rsidSect="00DC3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0E5"/>
    <w:rsid w:val="002700E5"/>
    <w:rsid w:val="00553A9C"/>
    <w:rsid w:val="006B7CD5"/>
    <w:rsid w:val="007405D1"/>
    <w:rsid w:val="008748D2"/>
    <w:rsid w:val="00935905"/>
    <w:rsid w:val="00B13A03"/>
    <w:rsid w:val="00C3461E"/>
    <w:rsid w:val="00DC3CD0"/>
    <w:rsid w:val="00E72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1180</Words>
  <Characters>6731</Characters>
  <Application>Microsoft Office Word</Application>
  <DocSecurity>0</DocSecurity>
  <Lines>56</Lines>
  <Paragraphs>15</Paragraphs>
  <ScaleCrop>false</ScaleCrop>
  <Company>BIS</Company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7</cp:revision>
  <cp:lastPrinted>2014-12-30T07:40:00Z</cp:lastPrinted>
  <dcterms:created xsi:type="dcterms:W3CDTF">2014-12-24T11:10:00Z</dcterms:created>
  <dcterms:modified xsi:type="dcterms:W3CDTF">2014-12-30T07:41:00Z</dcterms:modified>
</cp:coreProperties>
</file>